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3" w:rsidRPr="00065D43" w:rsidRDefault="00620CBC" w:rsidP="00462E7E">
      <w:pPr>
        <w:ind w:right="707"/>
        <w:jc w:val="center"/>
        <w:rPr>
          <w:rFonts w:ascii="Arial Narrow" w:hAnsi="Arial Narrow"/>
          <w:color w:val="002060"/>
          <w:sz w:val="44"/>
          <w:szCs w:val="44"/>
        </w:rPr>
      </w:pPr>
      <w:r>
        <w:rPr>
          <w:rFonts w:ascii="Arial Narrow" w:hAnsi="Arial Narrow"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-473075</wp:posOffset>
            </wp:positionV>
            <wp:extent cx="8096250" cy="10751820"/>
            <wp:effectExtent l="19050" t="0" r="0" b="0"/>
            <wp:wrapNone/>
            <wp:docPr id="17" name="Рисунок 17" descr="C:\Users\City\Desktop\дело\Дело входящие\1614791859_20-p-fon-dlya-delovoi-prezentatsi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ity\Desktop\дело\Дело входящие\1614791859_20-p-fon-dlya-delovoi-prezentatsii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D43" w:rsidRPr="00065D43">
        <w:rPr>
          <w:rFonts w:ascii="Arial Narrow" w:hAnsi="Arial Narrow"/>
          <w:color w:val="002060"/>
          <w:sz w:val="44"/>
          <w:szCs w:val="44"/>
        </w:rPr>
        <w:t xml:space="preserve">О портале </w:t>
      </w:r>
      <w:proofErr w:type="spellStart"/>
      <w:r w:rsidR="00065D43" w:rsidRPr="00065D43">
        <w:rPr>
          <w:rFonts w:ascii="Arial Narrow" w:hAnsi="Arial Narrow"/>
          <w:color w:val="002060"/>
          <w:sz w:val="44"/>
          <w:szCs w:val="44"/>
        </w:rPr>
        <w:t>Инклюзивноеобразование</w:t>
      </w:r>
      <w:proofErr w:type="gramStart"/>
      <w:r w:rsidR="00065D43" w:rsidRPr="00065D43">
        <w:rPr>
          <w:rFonts w:ascii="Arial Narrow" w:hAnsi="Arial Narrow"/>
          <w:color w:val="002060"/>
          <w:sz w:val="44"/>
          <w:szCs w:val="44"/>
        </w:rPr>
        <w:t>.р</w:t>
      </w:r>
      <w:proofErr w:type="gramEnd"/>
      <w:r w:rsidR="00065D43" w:rsidRPr="00065D43">
        <w:rPr>
          <w:rFonts w:ascii="Arial Narrow" w:hAnsi="Arial Narrow"/>
          <w:color w:val="002060"/>
          <w:sz w:val="44"/>
          <w:szCs w:val="44"/>
        </w:rPr>
        <w:t>ф</w:t>
      </w:r>
      <w:proofErr w:type="spellEnd"/>
    </w:p>
    <w:p w:rsidR="0097714B" w:rsidRPr="00065D43" w:rsidRDefault="00065D43" w:rsidP="00065D43">
      <w:pPr>
        <w:tabs>
          <w:tab w:val="left" w:pos="3912"/>
        </w:tabs>
        <w:jc w:val="center"/>
        <w:rPr>
          <w:rFonts w:cs="Arial"/>
          <w:sz w:val="32"/>
          <w:szCs w:val="32"/>
        </w:rPr>
      </w:pPr>
      <w:r>
        <w:rPr>
          <w:sz w:val="32"/>
          <w:szCs w:val="32"/>
        </w:rPr>
        <w:t>(</w:t>
      </w:r>
      <w:hyperlink r:id="rId5" w:history="1">
        <w:r w:rsidRPr="00065D43">
          <w:rPr>
            <w:rStyle w:val="a3"/>
            <w:rFonts w:ascii="Arial Rounded MT Bold" w:hAnsi="Arial Rounded MT Bold"/>
            <w:sz w:val="32"/>
            <w:szCs w:val="32"/>
          </w:rPr>
          <w:t>https://</w:t>
        </w:r>
        <w:r w:rsidRPr="00065D43">
          <w:rPr>
            <w:rStyle w:val="a3"/>
            <w:rFonts w:ascii="Arial" w:hAnsi="Arial" w:cs="Arial"/>
            <w:sz w:val="32"/>
            <w:szCs w:val="32"/>
          </w:rPr>
          <w:t>инклюзивноеобразование</w:t>
        </w:r>
        <w:r w:rsidRPr="00065D43">
          <w:rPr>
            <w:rStyle w:val="a3"/>
            <w:rFonts w:ascii="Arial Rounded MT Bold" w:hAnsi="Arial Rounded MT Bold" w:cs="Arial Rounded MT Bold"/>
            <w:sz w:val="32"/>
            <w:szCs w:val="32"/>
          </w:rPr>
          <w:t>.</w:t>
        </w:r>
        <w:r w:rsidRPr="00065D43">
          <w:rPr>
            <w:rStyle w:val="a3"/>
            <w:rFonts w:ascii="Arial" w:hAnsi="Arial" w:cs="Arial"/>
            <w:sz w:val="32"/>
            <w:szCs w:val="32"/>
          </w:rPr>
          <w:t>рф</w:t>
        </w:r>
        <w:r w:rsidRPr="00065D43">
          <w:rPr>
            <w:rStyle w:val="a3"/>
            <w:rFonts w:ascii="Arial Rounded MT Bold" w:hAnsi="Arial Rounded MT Bold" w:cs="Arial Rounded MT Bold"/>
            <w:sz w:val="32"/>
            <w:szCs w:val="32"/>
          </w:rPr>
          <w:t>/</w:t>
        </w:r>
        <w:r w:rsidRPr="00065D43">
          <w:rPr>
            <w:rStyle w:val="a3"/>
            <w:rFonts w:ascii="Arial" w:hAnsi="Arial" w:cs="Arial"/>
            <w:sz w:val="32"/>
            <w:szCs w:val="32"/>
          </w:rPr>
          <w:t>портал</w:t>
        </w:r>
      </w:hyperlink>
      <w:r>
        <w:rPr>
          <w:sz w:val="32"/>
          <w:szCs w:val="32"/>
        </w:rPr>
        <w:t>)</w:t>
      </w:r>
    </w:p>
    <w:p w:rsidR="00065D43" w:rsidRPr="00065D43" w:rsidRDefault="00065D43" w:rsidP="00065D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  <w:r w:rsidRPr="00065D43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О портале</w:t>
      </w:r>
    </w:p>
    <w:p w:rsidR="00065D43" w:rsidRPr="00065D43" w:rsidRDefault="00065D43" w:rsidP="00065D43">
      <w:pPr>
        <w:pStyle w:val="2"/>
        <w:jc w:val="center"/>
        <w:rPr>
          <w:rFonts w:ascii="Times New Roman" w:hAnsi="Times New Roman" w:cs="Times New Roman"/>
          <w:b w:val="0"/>
          <w:color w:val="002060"/>
          <w:sz w:val="32"/>
          <w:szCs w:val="32"/>
        </w:rPr>
      </w:pPr>
      <w:r w:rsidRPr="00065D43">
        <w:rPr>
          <w:rFonts w:ascii="Times New Roman" w:hAnsi="Times New Roman" w:cs="Times New Roman"/>
          <w:b w:val="0"/>
          <w:color w:val="002060"/>
          <w:sz w:val="32"/>
          <w:szCs w:val="32"/>
        </w:rPr>
        <w:t>Портал информационной и методической поддержки инклюзивного высшего образования инвалидов и лиц с ограниченными возможностями здоровья</w:t>
      </w:r>
    </w:p>
    <w:p w:rsidR="00065D43" w:rsidRPr="00065D43" w:rsidRDefault="00065D43" w:rsidP="00065D43">
      <w:pPr>
        <w:pStyle w:val="2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65D43">
        <w:rPr>
          <w:rFonts w:ascii="Times New Roman" w:hAnsi="Times New Roman" w:cs="Times New Roman"/>
          <w:color w:val="0000FF"/>
          <w:sz w:val="28"/>
          <w:szCs w:val="28"/>
        </w:rPr>
        <w:t>Чем проект полезен?</w:t>
      </w:r>
    </w:p>
    <w:p w:rsidR="00065D43" w:rsidRPr="00065D43" w:rsidRDefault="00065D43" w:rsidP="00065D43">
      <w:pPr>
        <w:pStyle w:val="a4"/>
        <w:spacing w:after="0" w:afterAutospacing="0"/>
        <w:jc w:val="center"/>
        <w:rPr>
          <w:color w:val="002060"/>
          <w:sz w:val="32"/>
          <w:szCs w:val="32"/>
        </w:rPr>
      </w:pPr>
      <w:r w:rsidRPr="00065D43">
        <w:rPr>
          <w:color w:val="002060"/>
          <w:sz w:val="32"/>
          <w:szCs w:val="32"/>
        </w:rPr>
        <w:t xml:space="preserve">Выбирайте </w:t>
      </w:r>
      <w:proofErr w:type="gramStart"/>
      <w:r>
        <w:rPr>
          <w:color w:val="002060"/>
          <w:sz w:val="32"/>
          <w:szCs w:val="32"/>
        </w:rPr>
        <w:t>ВУЗ</w:t>
      </w:r>
      <w:proofErr w:type="gramEnd"/>
      <w:r w:rsidRPr="00065D43">
        <w:rPr>
          <w:color w:val="002060"/>
          <w:sz w:val="32"/>
          <w:szCs w:val="32"/>
        </w:rPr>
        <w:t xml:space="preserve"> для обучения исходя из особенностей организма. Найдите </w:t>
      </w:r>
      <w:r w:rsidR="00620CBC">
        <w:rPr>
          <w:color w:val="002060"/>
          <w:sz w:val="32"/>
          <w:szCs w:val="32"/>
        </w:rPr>
        <w:t>ВУЗ</w:t>
      </w:r>
      <w:r w:rsidRPr="00065D43">
        <w:rPr>
          <w:color w:val="002060"/>
          <w:sz w:val="32"/>
          <w:szCs w:val="32"/>
        </w:rPr>
        <w:t xml:space="preserve"> рядом с вашим домом или отправляйтесь в другие города ради получения желаемого образования и профессии.</w:t>
      </w:r>
    </w:p>
    <w:p w:rsidR="00065D43" w:rsidRPr="00065D43" w:rsidRDefault="00065D43" w:rsidP="00065D43">
      <w:pPr>
        <w:pStyle w:val="2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65D43">
        <w:rPr>
          <w:rFonts w:ascii="Times New Roman" w:hAnsi="Times New Roman" w:cs="Times New Roman"/>
          <w:color w:val="0000FF"/>
          <w:sz w:val="28"/>
          <w:szCs w:val="28"/>
        </w:rPr>
        <w:t>Для кого портал?</w:t>
      </w:r>
    </w:p>
    <w:p w:rsidR="00065D43" w:rsidRPr="00065D43" w:rsidRDefault="00065D43" w:rsidP="00065D43">
      <w:pPr>
        <w:pStyle w:val="a4"/>
        <w:spacing w:after="0" w:afterAutospacing="0"/>
        <w:jc w:val="center"/>
        <w:rPr>
          <w:color w:val="002060"/>
          <w:sz w:val="32"/>
          <w:szCs w:val="32"/>
        </w:rPr>
      </w:pPr>
      <w:r w:rsidRPr="00065D43">
        <w:rPr>
          <w:color w:val="002060"/>
          <w:sz w:val="32"/>
          <w:szCs w:val="32"/>
        </w:rPr>
        <w:t>Проект позволяет обмениваться опытом и активно реагировать на предложения, создает среду для общения инвалидов, образовательных организаций и органов власти.</w:t>
      </w:r>
    </w:p>
    <w:p w:rsidR="00065D43" w:rsidRDefault="00065D43" w:rsidP="00065D43">
      <w:pPr>
        <w:jc w:val="center"/>
        <w:rPr>
          <w:rFonts w:ascii="Segoe UI" w:hAnsi="Segoe UI" w:cs="Segoe UI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6"/>
        <w:gridCol w:w="2750"/>
        <w:gridCol w:w="3861"/>
      </w:tblGrid>
      <w:tr w:rsidR="00065D43" w:rsidTr="00DF39B8">
        <w:tc>
          <w:tcPr>
            <w:tcW w:w="3276" w:type="dxa"/>
          </w:tcPr>
          <w:p w:rsidR="00065D43" w:rsidRDefault="00065D43" w:rsidP="00065D43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  <w:lang w:eastAsia="ru-RU"/>
              </w:rPr>
              <w:drawing>
                <wp:inline distT="0" distB="0" distL="0" distR="0">
                  <wp:extent cx="1507578" cy="1238879"/>
                  <wp:effectExtent l="19050" t="0" r="0" b="0"/>
                  <wp:docPr id="8" name="Рисунок 8" descr="C:\Users\City\Desktop\дело\Дело входящие\инвали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ity\Desktop\дело\Дело входящие\инвали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65" cy="124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 w:rsidR="00BA6099" w:rsidRPr="00BA6099" w:rsidRDefault="00BA6099" w:rsidP="00BA6099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609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Инвалид, лицо с ОВЗ</w:t>
            </w:r>
          </w:p>
          <w:p w:rsidR="00065D43" w:rsidRDefault="00065D43" w:rsidP="00065D43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861" w:type="dxa"/>
          </w:tcPr>
          <w:p w:rsidR="00065D43" w:rsidRPr="00462E7E" w:rsidRDefault="00BA6099" w:rsidP="00BA6099">
            <w:pPr>
              <w:pStyle w:val="a4"/>
              <w:spacing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462E7E">
              <w:rPr>
                <w:color w:val="002060"/>
                <w:sz w:val="28"/>
                <w:szCs w:val="28"/>
              </w:rPr>
              <w:t>Любое публичное частное лицо, прошедшее процесс обязательной регистрации в системе. В зависимости от стадии может быть абитуриентом, студентом или выпускником.</w:t>
            </w:r>
          </w:p>
        </w:tc>
      </w:tr>
      <w:tr w:rsidR="00065D43" w:rsidTr="00DF39B8">
        <w:tc>
          <w:tcPr>
            <w:tcW w:w="3276" w:type="dxa"/>
          </w:tcPr>
          <w:p w:rsidR="00065D43" w:rsidRDefault="00BA6099" w:rsidP="00065D43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  <w:lang w:eastAsia="ru-RU"/>
              </w:rPr>
              <w:drawing>
                <wp:inline distT="0" distB="0" distL="0" distR="0">
                  <wp:extent cx="1817370" cy="1528021"/>
                  <wp:effectExtent l="19050" t="0" r="0" b="0"/>
                  <wp:docPr id="15" name="Рисунок 15" descr="C:\Users\City\Desktop\дело\Дело входящие\gmv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ity\Desktop\дело\Дело входящие\gmv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26" cy="1529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 w:rsidR="00BA6099" w:rsidRPr="00620CBC" w:rsidRDefault="00BA6099" w:rsidP="00BA6099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20C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Образовательная организация</w:t>
            </w:r>
          </w:p>
          <w:p w:rsidR="00065D43" w:rsidRDefault="00065D43" w:rsidP="00065D43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861" w:type="dxa"/>
          </w:tcPr>
          <w:p w:rsidR="00065D43" w:rsidRPr="00462E7E" w:rsidRDefault="00BA6099" w:rsidP="00BA6099">
            <w:pPr>
              <w:pStyle w:val="a4"/>
              <w:spacing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462E7E">
              <w:rPr>
                <w:color w:val="002060"/>
                <w:sz w:val="28"/>
                <w:szCs w:val="28"/>
              </w:rPr>
              <w:t>Каждая образовательная организация имеет личный кабинет для заполнения и актуализации данных. Учетная запись закрепляется за ответственным лицом. Есть доступ к статистическим данным вуза.</w:t>
            </w:r>
          </w:p>
        </w:tc>
      </w:tr>
      <w:tr w:rsidR="00065D43" w:rsidTr="00DF39B8">
        <w:tc>
          <w:tcPr>
            <w:tcW w:w="3276" w:type="dxa"/>
          </w:tcPr>
          <w:p w:rsidR="00065D43" w:rsidRDefault="00620CBC" w:rsidP="00065D43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  <w:lang w:eastAsia="ru-RU"/>
              </w:rPr>
              <w:drawing>
                <wp:inline distT="0" distB="0" distL="0" distR="0">
                  <wp:extent cx="1916430" cy="1455555"/>
                  <wp:effectExtent l="19050" t="0" r="7620" b="0"/>
                  <wp:docPr id="16" name="Рисунок 16" descr="C:\Users\City\Desktop\дело\Дело входящие\38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ity\Desktop\дело\Дело входящие\38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778" cy="1458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 w:rsidR="00BA6099" w:rsidRPr="00620CBC" w:rsidRDefault="00BA6099" w:rsidP="00BA6099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620C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Минобрнауки</w:t>
            </w:r>
            <w:proofErr w:type="spellEnd"/>
            <w:r w:rsidRPr="00620C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России, органы власти</w:t>
            </w:r>
          </w:p>
          <w:p w:rsidR="00065D43" w:rsidRDefault="00065D43" w:rsidP="00065D43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861" w:type="dxa"/>
          </w:tcPr>
          <w:p w:rsidR="00BA6099" w:rsidRPr="00462E7E" w:rsidRDefault="00BA6099" w:rsidP="00BA6099">
            <w:pPr>
              <w:pStyle w:val="a4"/>
              <w:spacing w:after="0" w:afterAutospacing="0"/>
              <w:jc w:val="center"/>
              <w:rPr>
                <w:color w:val="002060"/>
                <w:sz w:val="28"/>
                <w:szCs w:val="28"/>
              </w:rPr>
            </w:pPr>
            <w:r w:rsidRPr="00462E7E">
              <w:rPr>
                <w:color w:val="002060"/>
                <w:sz w:val="28"/>
                <w:szCs w:val="28"/>
              </w:rPr>
              <w:t xml:space="preserve">Учетные записи представителей </w:t>
            </w:r>
            <w:proofErr w:type="spellStart"/>
            <w:r w:rsidRPr="00462E7E">
              <w:rPr>
                <w:color w:val="002060"/>
                <w:sz w:val="28"/>
                <w:szCs w:val="28"/>
              </w:rPr>
              <w:t>Минобрнауки</w:t>
            </w:r>
            <w:proofErr w:type="spellEnd"/>
            <w:r w:rsidRPr="00462E7E">
              <w:rPr>
                <w:color w:val="002060"/>
                <w:sz w:val="28"/>
                <w:szCs w:val="28"/>
              </w:rPr>
              <w:t xml:space="preserve"> России позволяют получать статистику использования портала, обращений и запросов. Доступ к данным по вузам.</w:t>
            </w:r>
          </w:p>
          <w:p w:rsidR="00065D43" w:rsidRDefault="00065D43" w:rsidP="00065D43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</w:tbl>
    <w:p w:rsidR="00065D43" w:rsidRDefault="00065D43" w:rsidP="00065D43">
      <w:pPr>
        <w:jc w:val="center"/>
        <w:rPr>
          <w:rFonts w:ascii="Segoe UI" w:hAnsi="Segoe UI" w:cs="Segoe UI"/>
          <w:color w:val="000000"/>
        </w:rPr>
      </w:pPr>
    </w:p>
    <w:p w:rsidR="00065D43" w:rsidRDefault="00065D43" w:rsidP="00065D43">
      <w:pPr>
        <w:jc w:val="center"/>
        <w:rPr>
          <w:rFonts w:ascii="Segoe UI" w:hAnsi="Segoe UI" w:cs="Segoe UI"/>
          <w:color w:val="000000"/>
        </w:rPr>
      </w:pPr>
    </w:p>
    <w:p w:rsidR="00065D43" w:rsidRDefault="00FA0E4F" w:rsidP="00065D43">
      <w:pPr>
        <w:jc w:val="center"/>
        <w:rPr>
          <w:rFonts w:ascii="Segoe UI" w:hAnsi="Segoe UI" w:cs="Segoe UI"/>
          <w:color w:val="000000"/>
        </w:rPr>
      </w:pPr>
      <w:r w:rsidRPr="00FA0E4F">
        <w:rPr>
          <w:rFonts w:ascii="Segoe UI" w:hAnsi="Segoe UI" w:cs="Segoe UI"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конка для оформления: символ здания" style="width:24pt;height:24pt"/>
        </w:pict>
      </w:r>
    </w:p>
    <w:p w:rsidR="00065D43" w:rsidRPr="00065D43" w:rsidRDefault="00065D43" w:rsidP="00065D43">
      <w:pPr>
        <w:tabs>
          <w:tab w:val="left" w:pos="3912"/>
        </w:tabs>
        <w:rPr>
          <w:rFonts w:ascii="Arial Rounded MT Bold" w:hAnsi="Arial Rounded MT Bold"/>
          <w:sz w:val="44"/>
          <w:szCs w:val="44"/>
        </w:rPr>
      </w:pPr>
    </w:p>
    <w:sectPr w:rsidR="00065D43" w:rsidRPr="00065D43" w:rsidSect="00462E7E">
      <w:pgSz w:w="11906" w:h="16838"/>
      <w:pgMar w:top="709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D43"/>
    <w:rsid w:val="00065D43"/>
    <w:rsid w:val="00203320"/>
    <w:rsid w:val="002D3736"/>
    <w:rsid w:val="00462E7E"/>
    <w:rsid w:val="004A0E78"/>
    <w:rsid w:val="0052329A"/>
    <w:rsid w:val="005E12BC"/>
    <w:rsid w:val="00620CBC"/>
    <w:rsid w:val="0097714B"/>
    <w:rsid w:val="00BA6099"/>
    <w:rsid w:val="00C02819"/>
    <w:rsid w:val="00DF39B8"/>
    <w:rsid w:val="00F45769"/>
    <w:rsid w:val="00FA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B"/>
  </w:style>
  <w:style w:type="paragraph" w:styleId="1">
    <w:name w:val="heading 1"/>
    <w:basedOn w:val="a"/>
    <w:link w:val="10"/>
    <w:uiPriority w:val="9"/>
    <w:qFormat/>
    <w:rsid w:val="0006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D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5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6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5D4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06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&#1080;&#1085;&#1082;&#1083;&#1102;&#1079;&#1080;&#1074;&#1085;&#1086;&#1077;&#1086;&#1073;&#1088;&#1072;&#1079;&#1086;&#1074;&#1072;&#1085;&#1080;&#1077;.&#1088;&#1092;/&#1087;&#1086;&#1088;&#1090;&#1072;&#1083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</cp:revision>
  <cp:lastPrinted>2022-09-14T07:25:00Z</cp:lastPrinted>
  <dcterms:created xsi:type="dcterms:W3CDTF">2022-09-14T06:49:00Z</dcterms:created>
  <dcterms:modified xsi:type="dcterms:W3CDTF">2022-09-14T07:27:00Z</dcterms:modified>
</cp:coreProperties>
</file>